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24E5" w14:textId="77777777" w:rsidR="007C5707" w:rsidRDefault="00040DC1" w:rsidP="007C5707">
      <w:pPr>
        <w:spacing w:after="240" w:line="276" w:lineRule="auto"/>
        <w:ind w:left="-284" w:right="-568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6DE79B" wp14:editId="635AEAB1">
            <wp:simplePos x="0" y="0"/>
            <wp:positionH relativeFrom="column">
              <wp:posOffset>3685540</wp:posOffset>
            </wp:positionH>
            <wp:positionV relativeFrom="paragraph">
              <wp:posOffset>-686435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14EEB" w14:textId="77777777" w:rsidR="00285491" w:rsidRPr="00887031" w:rsidRDefault="00285491" w:rsidP="00125DB6">
      <w:pPr>
        <w:spacing w:before="240" w:after="240" w:line="276" w:lineRule="auto"/>
        <w:ind w:left="-284" w:right="-568"/>
        <w:rPr>
          <w:rFonts w:ascii="Arial" w:hAnsi="Arial" w:cs="Arial"/>
          <w:b/>
          <w:sz w:val="10"/>
          <w:szCs w:val="10"/>
        </w:rPr>
      </w:pPr>
    </w:p>
    <w:p w14:paraId="3DCD4C29" w14:textId="77777777" w:rsidR="00125DB6" w:rsidRPr="00854FA3" w:rsidRDefault="00285491" w:rsidP="00125DB6">
      <w:pPr>
        <w:spacing w:before="240" w:after="240" w:line="276" w:lineRule="auto"/>
        <w:ind w:left="-284" w:right="-56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 </w:t>
      </w:r>
      <w:proofErr w:type="gramStart"/>
      <w:r>
        <w:rPr>
          <w:rFonts w:ascii="Arial" w:hAnsi="Arial" w:cs="Arial"/>
          <w:b/>
          <w:sz w:val="22"/>
          <w:szCs w:val="22"/>
        </w:rPr>
        <w:t>empresas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atribuíram 24 bolsas de estudo IPL Indústria aos melhores estudantes</w:t>
      </w:r>
    </w:p>
    <w:p w14:paraId="07EFA2FB" w14:textId="7EC775A5" w:rsidR="00DD5687" w:rsidRPr="00854FA3" w:rsidRDefault="00285491" w:rsidP="00EB3E9B">
      <w:pPr>
        <w:spacing w:before="240" w:after="240" w:line="276" w:lineRule="auto"/>
        <w:ind w:left="-284" w:right="-568"/>
        <w:rPr>
          <w:rFonts w:ascii="Arial" w:hAnsi="Arial" w:cs="Arial"/>
          <w:b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>«Queremos dar visibilidade à necessidade de termos mais jovens qualificados na região»</w:t>
      </w:r>
      <w:r w:rsidR="00DD5687" w:rsidRPr="00854FA3">
        <w:rPr>
          <w:rStyle w:val="Forte"/>
          <w:rFonts w:ascii="Arial" w:hAnsi="Arial" w:cs="Arial"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0F4C21BF" w14:textId="05EBCC49" w:rsidR="00285491" w:rsidRDefault="00285491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«Queremos dar visibilidade à necessidade de termos mais jovens qualificados e de atrair mais estudantes para esta região</w:t>
      </w:r>
      <w:r w:rsidR="007C1D38">
        <w:rPr>
          <w:rFonts w:ascii="Arial" w:hAnsi="Arial" w:cs="Arial"/>
          <w:sz w:val="20"/>
          <w:szCs w:val="20"/>
        </w:rPr>
        <w:t>» afirmou Nuno Mangas, presidente do Instituto Politécnico de Leiria (IPLeiria) na cerimónia de entrega das bolsas de estudo IPL Indústria</w:t>
      </w:r>
      <w:r w:rsidR="00E71B63">
        <w:rPr>
          <w:rFonts w:ascii="Arial" w:hAnsi="Arial" w:cs="Arial"/>
          <w:sz w:val="20"/>
          <w:szCs w:val="20"/>
        </w:rPr>
        <w:t xml:space="preserve">, realizada no dia 3 de março, na Escola Superior de Tecnologia e Gestão (ESTG) do IPLeiria. </w:t>
      </w:r>
    </w:p>
    <w:p w14:paraId="76B75674" w14:textId="77777777" w:rsidR="00285491" w:rsidRDefault="00285491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727C9793" w14:textId="74792789" w:rsidR="00E71B63" w:rsidRDefault="00E71B63" w:rsidP="00E71B63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cerimónia subiram ao palco 24 estudantes que receberam bolsas de estudo atribuídas por 19 empresas associadas da NERLEI - Associação Empresarial da Região de Leiria e da CEFAMOL - Associação Nacional da Indústria de Moldes, </w:t>
      </w:r>
      <w:r w:rsidR="00D1375B">
        <w:rPr>
          <w:rFonts w:ascii="Arial" w:hAnsi="Arial" w:cs="Arial"/>
          <w:sz w:val="20"/>
          <w:szCs w:val="20"/>
        </w:rPr>
        <w:t>às quais foi também atribuída a distinção R</w:t>
      </w:r>
      <w:r>
        <w:rPr>
          <w:rFonts w:ascii="Arial" w:hAnsi="Arial" w:cs="Arial"/>
          <w:sz w:val="20"/>
          <w:szCs w:val="20"/>
        </w:rPr>
        <w:t>e</w:t>
      </w:r>
      <w:r w:rsidR="00D1375B">
        <w:rPr>
          <w:rFonts w:ascii="Arial" w:hAnsi="Arial" w:cs="Arial"/>
          <w:sz w:val="20"/>
          <w:szCs w:val="20"/>
        </w:rPr>
        <w:t>sponsabilidade S</w:t>
      </w:r>
      <w:r>
        <w:rPr>
          <w:rFonts w:ascii="Arial" w:hAnsi="Arial" w:cs="Arial"/>
          <w:sz w:val="20"/>
          <w:szCs w:val="20"/>
        </w:rPr>
        <w:t>ocial. Mariana Dias, estudante de Engenharia e Gestão Industrial, foi a porta-voz de todos os estudantes distinguidos</w:t>
      </w:r>
      <w:r w:rsidR="00C6406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«Esta bolsa traz uma motivação muito forte e mostra que todos nós podemos ser reconhecidos pelo mérito. Esta bolsa e </w:t>
      </w:r>
      <w:r w:rsidR="00375F9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ligação </w:t>
      </w:r>
      <w:r w:rsidR="00375F9F">
        <w:rPr>
          <w:rFonts w:ascii="Arial" w:hAnsi="Arial" w:cs="Arial"/>
          <w:sz w:val="20"/>
          <w:szCs w:val="20"/>
        </w:rPr>
        <w:t xml:space="preserve">às empresas </w:t>
      </w:r>
      <w:r>
        <w:rPr>
          <w:rFonts w:ascii="Arial" w:hAnsi="Arial" w:cs="Arial"/>
          <w:sz w:val="20"/>
          <w:szCs w:val="20"/>
        </w:rPr>
        <w:t>trará vários benefícios no futuro». A estudante deixou ainda uma mensagem aos restantes jovens: «continuem a lutar pelos vossos objetivos porque serão recompensados».</w:t>
      </w:r>
    </w:p>
    <w:p w14:paraId="30CFD0EC" w14:textId="77777777" w:rsidR="00E71B63" w:rsidRDefault="00E71B63" w:rsidP="00E71B63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2F8EC494" w14:textId="77777777" w:rsidR="00125DB6" w:rsidRDefault="001157BF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Nuno Mangas salientou que “q</w:t>
      </w:r>
      <w:r w:rsidR="00125DB6">
        <w:rPr>
          <w:rFonts w:ascii="Arial" w:hAnsi="Arial" w:cs="Arial"/>
          <w:sz w:val="20"/>
          <w:szCs w:val="20"/>
        </w:rPr>
        <w:t>uando decidimos aproximar o mundo das empresas e o mundo académico, não sabíamos que íamos estar aqui agora. Tivemos vontade e acreditámos que era possível. Esta é uma opção de cada um dos empresários, de premiar o mérito no ensino secundário</w:t>
      </w:r>
      <w:r w:rsidR="00371633">
        <w:rPr>
          <w:rFonts w:ascii="Arial" w:hAnsi="Arial" w:cs="Arial"/>
          <w:sz w:val="20"/>
          <w:szCs w:val="20"/>
        </w:rPr>
        <w:t xml:space="preserve"> dos estudantes que ingressaram no IPLeiria,</w:t>
      </w:r>
      <w:r w:rsidR="00125DB6">
        <w:rPr>
          <w:rFonts w:ascii="Arial" w:hAnsi="Arial" w:cs="Arial"/>
          <w:sz w:val="20"/>
          <w:szCs w:val="20"/>
        </w:rPr>
        <w:t xml:space="preserve"> e distinguir áreas de formação para as quais há grande empregabilidade</w:t>
      </w:r>
      <w:r>
        <w:rPr>
          <w:rFonts w:ascii="Arial" w:hAnsi="Arial" w:cs="Arial"/>
          <w:sz w:val="20"/>
          <w:szCs w:val="20"/>
        </w:rPr>
        <w:t>».</w:t>
      </w:r>
      <w:r w:rsidR="00125D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r w:rsidR="00125DB6">
        <w:rPr>
          <w:rFonts w:ascii="Arial" w:hAnsi="Arial" w:cs="Arial"/>
          <w:sz w:val="20"/>
          <w:szCs w:val="20"/>
        </w:rPr>
        <w:t>Os melhores estudantes dos cursos contemplados já visitaram as empresas que atribuem estas bolsas de estudo. É importante o contacto com as empresas desde o primeiro ano</w:t>
      </w:r>
      <w:r>
        <w:rPr>
          <w:rFonts w:ascii="Arial" w:hAnsi="Arial" w:cs="Arial"/>
          <w:sz w:val="20"/>
          <w:szCs w:val="20"/>
        </w:rPr>
        <w:t xml:space="preserve">», referiu </w:t>
      </w:r>
      <w:r w:rsidR="00371633">
        <w:rPr>
          <w:rFonts w:ascii="Arial" w:hAnsi="Arial" w:cs="Arial"/>
          <w:sz w:val="20"/>
          <w:szCs w:val="20"/>
        </w:rPr>
        <w:t xml:space="preserve">ainda </w:t>
      </w:r>
      <w:r>
        <w:rPr>
          <w:rFonts w:ascii="Arial" w:hAnsi="Arial" w:cs="Arial"/>
          <w:sz w:val="20"/>
          <w:szCs w:val="20"/>
        </w:rPr>
        <w:t>o presidente do IPLeiria</w:t>
      </w:r>
      <w:r w:rsidR="00125DB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«</w:t>
      </w:r>
      <w:r w:rsidR="00125DB6">
        <w:rPr>
          <w:rFonts w:ascii="Arial" w:hAnsi="Arial" w:cs="Arial"/>
          <w:sz w:val="20"/>
          <w:szCs w:val="20"/>
        </w:rPr>
        <w:t>Deixo ainda uma palavra às escolas secundárias e profissionais, e em particular aos seus professores, pelo trabalho desenvolvido para termos agora os melhores estudantes»</w:t>
      </w:r>
      <w:r>
        <w:rPr>
          <w:rFonts w:ascii="Arial" w:hAnsi="Arial" w:cs="Arial"/>
          <w:sz w:val="20"/>
          <w:szCs w:val="20"/>
        </w:rPr>
        <w:t>, rematou</w:t>
      </w:r>
      <w:r w:rsidR="00125DB6">
        <w:rPr>
          <w:rFonts w:ascii="Arial" w:hAnsi="Arial" w:cs="Arial"/>
          <w:sz w:val="20"/>
          <w:szCs w:val="20"/>
        </w:rPr>
        <w:t xml:space="preserve">. </w:t>
      </w:r>
    </w:p>
    <w:p w14:paraId="13182940" w14:textId="77777777" w:rsidR="00125DB6" w:rsidRDefault="00125DB6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20F33AAB" w14:textId="77777777" w:rsidR="00125DB6" w:rsidRDefault="00125DB6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Santos, presidente da NERLEI, reafirmou o papel inquestionável do Politécnico de Leiria na preparação académica dos estudantes, nomeadamente na investigação desenvolvida ao nível dos mestrados e centros de investigação. «Queremos atrair jovens e talentos para a nossa região, pois temos necessidade de pessoas qualificadas. Estamos perante novos desafios de inovação</w:t>
      </w:r>
      <w:r w:rsidR="001A2C34">
        <w:rPr>
          <w:rFonts w:ascii="Arial" w:hAnsi="Arial" w:cs="Arial"/>
          <w:sz w:val="20"/>
          <w:szCs w:val="20"/>
        </w:rPr>
        <w:t>, mas ainda temos o constrangimento do IPLeiria não conferir todos os graus académicos. Não nos conformamos com isso e consideramos que a região tem sido discriminada</w:t>
      </w:r>
      <w:r w:rsidR="001157BF">
        <w:rPr>
          <w:rFonts w:ascii="Arial" w:hAnsi="Arial" w:cs="Arial"/>
          <w:sz w:val="20"/>
          <w:szCs w:val="20"/>
        </w:rPr>
        <w:t>», constatou o presidente da NERLEI. «</w:t>
      </w:r>
      <w:r w:rsidR="001A2C34">
        <w:rPr>
          <w:rFonts w:ascii="Arial" w:hAnsi="Arial" w:cs="Arial"/>
          <w:sz w:val="20"/>
          <w:szCs w:val="20"/>
        </w:rPr>
        <w:t>O Politécnico de Leiria tem todos os requisitos para ser universidade, o que será um contributo para a nossa competitividade. O Instituto pode contar com o nosso empenho para o processo de transição para universidade»</w:t>
      </w:r>
      <w:r w:rsidR="001157BF">
        <w:rPr>
          <w:rFonts w:ascii="Arial" w:hAnsi="Arial" w:cs="Arial"/>
          <w:sz w:val="20"/>
          <w:szCs w:val="20"/>
        </w:rPr>
        <w:t>, acrescentou Jorge Santos.</w:t>
      </w:r>
    </w:p>
    <w:p w14:paraId="2E1E715D" w14:textId="77777777" w:rsidR="001A2C34" w:rsidRDefault="001A2C34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60EFBBF3" w14:textId="616C6CF6" w:rsidR="001A2C34" w:rsidRDefault="001A2C34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Faustino, presidente da CEFAMOL, mostrou-se satisfeito com o sucesso alcançado com o protocolo IPL Indústria, mas revelou as suas preocupações</w:t>
      </w:r>
      <w:r w:rsidR="00C6406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«Sendo a nossa indústria </w:t>
      </w:r>
      <w:r w:rsidR="00375F9F">
        <w:rPr>
          <w:rFonts w:ascii="Arial" w:hAnsi="Arial" w:cs="Arial"/>
          <w:sz w:val="20"/>
          <w:szCs w:val="20"/>
        </w:rPr>
        <w:t xml:space="preserve">muito dependente </w:t>
      </w:r>
      <w:r>
        <w:rPr>
          <w:rFonts w:ascii="Arial" w:hAnsi="Arial" w:cs="Arial"/>
          <w:sz w:val="20"/>
          <w:szCs w:val="20"/>
        </w:rPr>
        <w:t>de tecnologia, temos pela frente o paradigma Indústria 4.0, que só conseguiremos ultrapassar com pessoas qualificadas. Constatamos que captar jovens é difícil na indústria de moldes e temos de fazer uma gestão do conhecimento, já que muitos recursos humanos estão à beira da reforma, e é preciso substituir com pessoas qualificadas e com conhecimento adequado para otimizar os equipamentos</w:t>
      </w:r>
      <w:r w:rsidR="001157BF">
        <w:rPr>
          <w:rFonts w:ascii="Arial" w:hAnsi="Arial" w:cs="Arial"/>
          <w:sz w:val="20"/>
          <w:szCs w:val="20"/>
        </w:rPr>
        <w:t>», considerou João Faustino.</w:t>
      </w:r>
    </w:p>
    <w:p w14:paraId="680A37D6" w14:textId="77777777" w:rsidR="00DE1BC2" w:rsidRDefault="00DE1BC2" w:rsidP="00887031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14:paraId="6B0CEF6C" w14:textId="7E6CA46B" w:rsidR="00DE1BC2" w:rsidRDefault="00DE1BC2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iniciativa prestigiou ainda todos os agrupamentos escolares de origem dos estudantes galardoados. Anabela Graça, vereadora da Educação da Câmara Municipal de Leiria, e Pedro Martinho, diretor da ESTG/IPLeiria, atribuíram </w:t>
      </w:r>
      <w:r w:rsidR="000968C0">
        <w:rPr>
          <w:rFonts w:ascii="Arial" w:hAnsi="Arial" w:cs="Arial"/>
          <w:sz w:val="20"/>
          <w:szCs w:val="20"/>
        </w:rPr>
        <w:t>a distinção Ensino</w:t>
      </w:r>
      <w:r w:rsidR="00E50298">
        <w:rPr>
          <w:rFonts w:ascii="Arial" w:hAnsi="Arial" w:cs="Arial"/>
          <w:sz w:val="20"/>
          <w:szCs w:val="20"/>
        </w:rPr>
        <w:t xml:space="preserve"> de Qualidade</w:t>
      </w:r>
      <w:r>
        <w:rPr>
          <w:rFonts w:ascii="Arial" w:hAnsi="Arial" w:cs="Arial"/>
          <w:sz w:val="20"/>
          <w:szCs w:val="20"/>
        </w:rPr>
        <w:t xml:space="preserve"> a 14 agrupamentos/instituições de ensino secundário da região. Pedro Biscaia, porta-voz de todos os agrupamentos </w:t>
      </w:r>
      <w:r w:rsidR="001157BF">
        <w:rPr>
          <w:rFonts w:ascii="Arial" w:hAnsi="Arial" w:cs="Arial"/>
          <w:sz w:val="20"/>
          <w:szCs w:val="20"/>
        </w:rPr>
        <w:t xml:space="preserve">escolares </w:t>
      </w:r>
      <w:r>
        <w:rPr>
          <w:rFonts w:ascii="Arial" w:hAnsi="Arial" w:cs="Arial"/>
          <w:sz w:val="20"/>
          <w:szCs w:val="20"/>
        </w:rPr>
        <w:t xml:space="preserve">representados, </w:t>
      </w:r>
      <w:r>
        <w:rPr>
          <w:rFonts w:ascii="Arial" w:hAnsi="Arial" w:cs="Arial"/>
          <w:sz w:val="20"/>
          <w:szCs w:val="20"/>
        </w:rPr>
        <w:lastRenderedPageBreak/>
        <w:t xml:space="preserve">agradeceu ao IPLeiria e aos seus parceiros </w:t>
      </w:r>
      <w:r w:rsidR="0037163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iniciativa, pois «é um justo e oportuno reconhecimento aos 24 estudantes</w:t>
      </w:r>
      <w:r w:rsidR="0000480D">
        <w:rPr>
          <w:rFonts w:ascii="Arial" w:hAnsi="Arial" w:cs="Arial"/>
          <w:sz w:val="20"/>
          <w:szCs w:val="20"/>
        </w:rPr>
        <w:t>», e resulta de «um trabalho esforçado das escolas que os ajudaram a crescer».</w:t>
      </w:r>
    </w:p>
    <w:p w14:paraId="6A49E48A" w14:textId="77777777" w:rsidR="0000480D" w:rsidRDefault="0000480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2FD167F6" w14:textId="5EC036D2" w:rsidR="001A2C34" w:rsidRDefault="0000480D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Pedro Martinho encerrou a cerimónia </w:t>
      </w:r>
      <w:r w:rsidR="00375F9F">
        <w:rPr>
          <w:rFonts w:ascii="Arial" w:hAnsi="Arial" w:cs="Arial"/>
          <w:sz w:val="20"/>
          <w:szCs w:val="20"/>
        </w:rPr>
        <w:t xml:space="preserve">dando os parabéns </w:t>
      </w:r>
      <w:r w:rsidR="00C6406F">
        <w:rPr>
          <w:rFonts w:ascii="Arial" w:hAnsi="Arial" w:cs="Arial"/>
          <w:sz w:val="20"/>
          <w:szCs w:val="20"/>
        </w:rPr>
        <w:t>a</w:t>
      </w:r>
      <w:r w:rsidR="00375F9F">
        <w:rPr>
          <w:rFonts w:ascii="Arial" w:hAnsi="Arial" w:cs="Arial"/>
          <w:sz w:val="20"/>
          <w:szCs w:val="20"/>
        </w:rPr>
        <w:t xml:space="preserve"> todos</w:t>
      </w:r>
      <w:r>
        <w:rPr>
          <w:rFonts w:ascii="Arial" w:hAnsi="Arial" w:cs="Arial"/>
          <w:sz w:val="20"/>
          <w:szCs w:val="20"/>
        </w:rPr>
        <w:t xml:space="preserve"> os estudantes</w:t>
      </w:r>
      <w:r w:rsidR="00375F9F">
        <w:rPr>
          <w:rFonts w:ascii="Arial" w:hAnsi="Arial" w:cs="Arial"/>
          <w:sz w:val="20"/>
          <w:szCs w:val="20"/>
        </w:rPr>
        <w:t xml:space="preserve"> contemplados</w:t>
      </w:r>
      <w:r>
        <w:rPr>
          <w:rFonts w:ascii="Arial" w:hAnsi="Arial" w:cs="Arial"/>
          <w:sz w:val="20"/>
          <w:szCs w:val="20"/>
        </w:rPr>
        <w:t>, «que esperamos sejam embaixadores da mensagem</w:t>
      </w:r>
      <w:r w:rsidR="0037163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 mérito será recompensado. Este passo que liga a Academia e a Indústria será, com certeza, um contributo para uma aposta vencedora».</w:t>
      </w:r>
    </w:p>
    <w:p w14:paraId="0F8E1C71" w14:textId="77777777" w:rsidR="007839D7" w:rsidRDefault="007839D7" w:rsidP="00F11E70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57CBDE9D" w14:textId="2841EF94" w:rsidR="00C6406F" w:rsidRDefault="007839D7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bolsas de estudo “IPL Indústria” resultam do</w:t>
      </w:r>
      <w:r w:rsidR="00F749EB">
        <w:rPr>
          <w:rFonts w:ascii="Arial" w:hAnsi="Arial" w:cs="Arial"/>
          <w:sz w:val="20"/>
          <w:szCs w:val="20"/>
        </w:rPr>
        <w:t xml:space="preserve"> protocolo estabelecido </w:t>
      </w:r>
      <w:r>
        <w:rPr>
          <w:rFonts w:ascii="Arial" w:hAnsi="Arial" w:cs="Arial"/>
          <w:sz w:val="20"/>
          <w:szCs w:val="20"/>
        </w:rPr>
        <w:t xml:space="preserve">em julho de 2013 </w:t>
      </w:r>
      <w:r w:rsidR="00F749EB">
        <w:rPr>
          <w:rFonts w:ascii="Arial" w:hAnsi="Arial" w:cs="Arial"/>
          <w:sz w:val="20"/>
          <w:szCs w:val="20"/>
        </w:rPr>
        <w:t xml:space="preserve">entre o </w:t>
      </w:r>
      <w:r w:rsidR="008C7D85">
        <w:rPr>
          <w:rFonts w:ascii="Arial" w:hAnsi="Arial" w:cs="Arial"/>
          <w:sz w:val="20"/>
          <w:szCs w:val="20"/>
        </w:rPr>
        <w:t>I</w:t>
      </w:r>
      <w:r w:rsidR="00A72B3F">
        <w:rPr>
          <w:rFonts w:ascii="Arial" w:hAnsi="Arial" w:cs="Arial"/>
          <w:sz w:val="20"/>
          <w:szCs w:val="20"/>
        </w:rPr>
        <w:t>PLeiria</w:t>
      </w:r>
      <w:r w:rsidR="002F4716">
        <w:rPr>
          <w:rFonts w:ascii="Arial" w:hAnsi="Arial" w:cs="Arial"/>
          <w:sz w:val="20"/>
          <w:szCs w:val="20"/>
        </w:rPr>
        <w:t xml:space="preserve">, a NERLEI </w:t>
      </w:r>
      <w:r w:rsidR="00F86401">
        <w:rPr>
          <w:rFonts w:ascii="Arial" w:hAnsi="Arial" w:cs="Arial"/>
          <w:sz w:val="20"/>
          <w:szCs w:val="20"/>
        </w:rPr>
        <w:t>e</w:t>
      </w:r>
      <w:r w:rsidR="002F4716">
        <w:rPr>
          <w:rFonts w:ascii="Arial" w:hAnsi="Arial" w:cs="Arial"/>
          <w:sz w:val="20"/>
          <w:szCs w:val="20"/>
        </w:rPr>
        <w:t xml:space="preserve"> a</w:t>
      </w:r>
      <w:r w:rsidR="00F86401">
        <w:rPr>
          <w:rFonts w:ascii="Arial" w:hAnsi="Arial" w:cs="Arial"/>
          <w:sz w:val="20"/>
          <w:szCs w:val="20"/>
        </w:rPr>
        <w:t xml:space="preserve"> CEFAMO</w:t>
      </w:r>
      <w:r w:rsidR="0014097B">
        <w:rPr>
          <w:rFonts w:ascii="Arial" w:hAnsi="Arial" w:cs="Arial"/>
          <w:sz w:val="20"/>
          <w:szCs w:val="20"/>
        </w:rPr>
        <w:t xml:space="preserve">L, que tem como principais </w:t>
      </w:r>
      <w:r>
        <w:rPr>
          <w:rFonts w:ascii="Arial" w:hAnsi="Arial" w:cs="Arial"/>
          <w:sz w:val="20"/>
          <w:szCs w:val="20"/>
        </w:rPr>
        <w:t>objetivo</w:t>
      </w:r>
      <w:r w:rsidR="0014097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promover a formação em contexto empresarial, a disseminação do conhecimento e da tecnologia, e ações de responsabilidade social conjuntas, que aproximam a academia da realidade industrial, </w:t>
      </w:r>
      <w:r w:rsidR="0014097B">
        <w:rPr>
          <w:rFonts w:ascii="Arial" w:hAnsi="Arial" w:cs="Arial"/>
          <w:sz w:val="20"/>
          <w:szCs w:val="20"/>
        </w:rPr>
        <w:t xml:space="preserve">beneficiando </w:t>
      </w:r>
      <w:r>
        <w:rPr>
          <w:rFonts w:ascii="Arial" w:hAnsi="Arial" w:cs="Arial"/>
          <w:sz w:val="20"/>
          <w:szCs w:val="20"/>
        </w:rPr>
        <w:t>estudantes, docentes e empresas.</w:t>
      </w:r>
      <w:r w:rsidR="00285491">
        <w:rPr>
          <w:rFonts w:ascii="Arial" w:hAnsi="Arial" w:cs="Arial"/>
          <w:sz w:val="20"/>
          <w:szCs w:val="20"/>
        </w:rPr>
        <w:t xml:space="preserve"> </w:t>
      </w:r>
      <w:r w:rsidR="00DE333C">
        <w:rPr>
          <w:rFonts w:ascii="Arial" w:hAnsi="Arial" w:cs="Arial"/>
          <w:sz w:val="20"/>
          <w:szCs w:val="20"/>
        </w:rPr>
        <w:t>As bolsas de estudo “IPL Indústria”</w:t>
      </w:r>
      <w:r w:rsidR="0014097B">
        <w:rPr>
          <w:rFonts w:ascii="Arial" w:hAnsi="Arial" w:cs="Arial"/>
          <w:sz w:val="20"/>
          <w:szCs w:val="20"/>
        </w:rPr>
        <w:t>, cujo valor suportará os custos da propina anual fixada pelo IPLeiria,</w:t>
      </w:r>
      <w:r w:rsidR="00DE333C">
        <w:rPr>
          <w:rFonts w:ascii="Arial" w:hAnsi="Arial" w:cs="Arial"/>
          <w:sz w:val="20"/>
          <w:szCs w:val="20"/>
        </w:rPr>
        <w:t xml:space="preserve"> são concedidas aos estudantes que ingressam com melhor média nos cursos selecionados pelas empresas</w:t>
      </w:r>
      <w:r w:rsidR="0014097B">
        <w:rPr>
          <w:rFonts w:ascii="Arial" w:hAnsi="Arial" w:cs="Arial"/>
          <w:sz w:val="20"/>
          <w:szCs w:val="20"/>
        </w:rPr>
        <w:t>.</w:t>
      </w:r>
      <w:r w:rsidR="00DE333C">
        <w:rPr>
          <w:rFonts w:ascii="Arial" w:hAnsi="Arial" w:cs="Arial"/>
          <w:sz w:val="20"/>
          <w:szCs w:val="20"/>
        </w:rPr>
        <w:t xml:space="preserve"> </w:t>
      </w:r>
    </w:p>
    <w:p w14:paraId="432817F5" w14:textId="77777777" w:rsidR="00C6406F" w:rsidRDefault="00C6406F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56B360B0" w14:textId="451EF776" w:rsidR="005C10D7" w:rsidRDefault="00C6406F" w:rsidP="005C10D7">
      <w:pPr>
        <w:spacing w:after="240"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parceria que liga o IPLeiria às empresas da região revela-se bem-sucedida, já que o número de bolsas de estudo triplicou em relação ao ano passado, e passaram para o dobro o número de empresas envolvidas</w:t>
      </w:r>
      <w:r w:rsidR="005C10D7" w:rsidRPr="005C10D7">
        <w:rPr>
          <w:rFonts w:ascii="Arial" w:hAnsi="Arial" w:cs="Arial"/>
          <w:sz w:val="20"/>
          <w:szCs w:val="20"/>
        </w:rPr>
        <w:t xml:space="preserve"> </w:t>
      </w:r>
      <w:r w:rsidR="005C10D7" w:rsidRPr="00754BBD">
        <w:rPr>
          <w:rFonts w:ascii="Arial" w:hAnsi="Arial" w:cs="Arial"/>
          <w:sz w:val="20"/>
          <w:szCs w:val="20"/>
        </w:rPr>
        <w:t xml:space="preserve">À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Bollinghaus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Steel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, Bourbon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Automotive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Plastics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10D7" w:rsidRPr="00754BBD">
        <w:rPr>
          <w:rFonts w:ascii="Arial" w:hAnsi="Arial" w:cs="Arial"/>
          <w:spacing w:val="-6"/>
          <w:sz w:val="20"/>
          <w:szCs w:val="20"/>
        </w:rPr>
        <w:t>Incentea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, Moldes RP, TJ Moldes e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Vipex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, juntam-se no presente ano letivo </w:t>
      </w:r>
      <w:r w:rsidR="005C10D7">
        <w:rPr>
          <w:rFonts w:ascii="Arial" w:hAnsi="Arial" w:cs="Arial"/>
          <w:sz w:val="20"/>
          <w:szCs w:val="20"/>
        </w:rPr>
        <w:t>a</w:t>
      </w:r>
      <w:r w:rsidR="005C10D7" w:rsidRPr="00754BBD">
        <w:rPr>
          <w:rFonts w:ascii="Arial" w:hAnsi="Arial" w:cs="Arial"/>
          <w:sz w:val="20"/>
          <w:szCs w:val="20"/>
        </w:rPr>
        <w:t xml:space="preserve">s empresas: BPN, Caixa de Crédito </w:t>
      </w:r>
      <w:r w:rsidR="00932EAF">
        <w:rPr>
          <w:rFonts w:ascii="Arial" w:hAnsi="Arial" w:cs="Arial"/>
          <w:sz w:val="20"/>
          <w:szCs w:val="20"/>
        </w:rPr>
        <w:t xml:space="preserve">de </w:t>
      </w:r>
      <w:r w:rsidR="005C10D7">
        <w:rPr>
          <w:rFonts w:ascii="Arial" w:hAnsi="Arial" w:cs="Arial"/>
          <w:sz w:val="20"/>
          <w:szCs w:val="20"/>
        </w:rPr>
        <w:t>Leiria</w:t>
      </w:r>
      <w:r w:rsidR="005C10D7" w:rsidRPr="00754BB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Crisal</w:t>
      </w:r>
      <w:proofErr w:type="spellEnd"/>
      <w:r w:rsidR="005C10D7">
        <w:rPr>
          <w:rFonts w:ascii="Arial" w:hAnsi="Arial" w:cs="Arial"/>
          <w:sz w:val="20"/>
          <w:szCs w:val="20"/>
        </w:rPr>
        <w:t xml:space="preserve"> – Grupo </w:t>
      </w:r>
      <w:proofErr w:type="spellStart"/>
      <w:r w:rsidR="005C10D7">
        <w:rPr>
          <w:rFonts w:ascii="Arial" w:hAnsi="Arial" w:cs="Arial"/>
          <w:sz w:val="20"/>
          <w:szCs w:val="20"/>
        </w:rPr>
        <w:t>Libbey</w:t>
      </w:r>
      <w:proofErr w:type="spellEnd"/>
      <w:r w:rsidR="005C10D7">
        <w:rPr>
          <w:rFonts w:ascii="Arial" w:hAnsi="Arial" w:cs="Arial"/>
          <w:sz w:val="20"/>
          <w:szCs w:val="20"/>
        </w:rPr>
        <w:t>,</w:t>
      </w:r>
      <w:r w:rsidR="005C10D7" w:rsidRPr="00DD5687">
        <w:rPr>
          <w:rFonts w:ascii="Arial" w:hAnsi="Arial" w:cs="Arial"/>
          <w:sz w:val="20"/>
          <w:szCs w:val="20"/>
        </w:rPr>
        <w:t xml:space="preserve"> </w:t>
      </w:r>
      <w:r w:rsidR="005C10D7" w:rsidRPr="00754BBD">
        <w:rPr>
          <w:rFonts w:ascii="Arial" w:hAnsi="Arial" w:cs="Arial"/>
          <w:sz w:val="20"/>
          <w:szCs w:val="20"/>
        </w:rPr>
        <w:t>EST</w:t>
      </w:r>
      <w:r w:rsidR="005C10D7">
        <w:rPr>
          <w:rFonts w:ascii="Arial" w:hAnsi="Arial" w:cs="Arial"/>
          <w:sz w:val="20"/>
          <w:szCs w:val="20"/>
        </w:rPr>
        <w:t>,</w:t>
      </w:r>
      <w:r w:rsidR="005C10D7" w:rsidRPr="00754BB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Famolde</w:t>
      </w:r>
      <w:proofErr w:type="spellEnd"/>
      <w:r w:rsidR="005C10D7">
        <w:rPr>
          <w:rFonts w:ascii="Arial" w:hAnsi="Arial" w:cs="Arial"/>
          <w:sz w:val="20"/>
          <w:szCs w:val="20"/>
        </w:rPr>
        <w:t xml:space="preserve">, </w:t>
      </w:r>
      <w:r w:rsidR="005C10D7" w:rsidRPr="00754BBD">
        <w:rPr>
          <w:rFonts w:ascii="Arial" w:hAnsi="Arial" w:cs="Arial"/>
          <w:sz w:val="20"/>
          <w:szCs w:val="20"/>
        </w:rPr>
        <w:t>GECO</w:t>
      </w:r>
      <w:r w:rsidR="005C10D7">
        <w:rPr>
          <w:rFonts w:ascii="Arial" w:hAnsi="Arial" w:cs="Arial"/>
          <w:sz w:val="20"/>
          <w:szCs w:val="20"/>
        </w:rPr>
        <w:t xml:space="preserve">, </w:t>
      </w:r>
      <w:r w:rsidR="005C10D7" w:rsidRPr="00754BBD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Redoute</w:t>
      </w:r>
      <w:proofErr w:type="spellEnd"/>
      <w:r w:rsidR="005C10D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Moldoeste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Planimolde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, P.M.M.,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Ribermold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Sodicor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5C10D7" w:rsidRPr="00754BBD">
        <w:rPr>
          <w:rFonts w:ascii="Arial" w:hAnsi="Arial" w:cs="Arial"/>
          <w:sz w:val="20"/>
          <w:szCs w:val="20"/>
        </w:rPr>
        <w:t>Yudo</w:t>
      </w:r>
      <w:proofErr w:type="spellEnd"/>
      <w:r w:rsidR="005C10D7" w:rsidRPr="00754BBD">
        <w:rPr>
          <w:rFonts w:ascii="Arial" w:hAnsi="Arial" w:cs="Arial"/>
          <w:sz w:val="20"/>
          <w:szCs w:val="20"/>
        </w:rPr>
        <w:t xml:space="preserve"> Eu.</w:t>
      </w:r>
      <w:r w:rsidR="005C10D7">
        <w:rPr>
          <w:rFonts w:ascii="Arial" w:hAnsi="Arial" w:cs="Arial"/>
          <w:sz w:val="20"/>
          <w:szCs w:val="20"/>
        </w:rPr>
        <w:t xml:space="preserve"> </w:t>
      </w:r>
    </w:p>
    <w:p w14:paraId="5E682F05" w14:textId="77777777" w:rsidR="00530900" w:rsidRPr="001435D0" w:rsidRDefault="00530900" w:rsidP="005C10D7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14:paraId="5DE0C78E" w14:textId="6DCC0758" w:rsidR="007C5707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D34AC0">
        <w:rPr>
          <w:rFonts w:ascii="Arial" w:hAnsi="Arial" w:cs="Arial"/>
          <w:b/>
          <w:sz w:val="20"/>
          <w:szCs w:val="20"/>
        </w:rPr>
        <w:t xml:space="preserve">Leiria, </w:t>
      </w:r>
      <w:r w:rsidR="00C6406F">
        <w:rPr>
          <w:rFonts w:ascii="Arial" w:hAnsi="Arial" w:cs="Arial"/>
          <w:b/>
          <w:sz w:val="20"/>
          <w:szCs w:val="20"/>
        </w:rPr>
        <w:t xml:space="preserve">7 </w:t>
      </w:r>
      <w:r w:rsidR="00FB66AC">
        <w:rPr>
          <w:rFonts w:ascii="Arial" w:hAnsi="Arial" w:cs="Arial"/>
          <w:b/>
          <w:sz w:val="20"/>
          <w:szCs w:val="20"/>
        </w:rPr>
        <w:t xml:space="preserve">de </w:t>
      </w:r>
      <w:r w:rsidR="00285491">
        <w:rPr>
          <w:rFonts w:ascii="Arial" w:hAnsi="Arial" w:cs="Arial"/>
          <w:b/>
          <w:sz w:val="20"/>
          <w:szCs w:val="20"/>
        </w:rPr>
        <w:t>março</w:t>
      </w:r>
      <w:r w:rsidR="00A72B3F">
        <w:rPr>
          <w:rFonts w:ascii="Arial" w:hAnsi="Arial" w:cs="Arial"/>
          <w:b/>
          <w:sz w:val="20"/>
          <w:szCs w:val="20"/>
        </w:rPr>
        <w:t xml:space="preserve"> de 2016</w:t>
      </w:r>
    </w:p>
    <w:p w14:paraId="13546C47" w14:textId="77777777"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14:paraId="28CAA388" w14:textId="77777777"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CC580A">
        <w:rPr>
          <w:rFonts w:ascii="Arial" w:hAnsi="Arial" w:cs="Arial"/>
          <w:b/>
          <w:sz w:val="20"/>
        </w:rPr>
        <w:t>Para mais informações contactar:</w:t>
      </w:r>
    </w:p>
    <w:p w14:paraId="00F053AE" w14:textId="77777777"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>Midlandcom – Consultores em Comunicação</w:t>
      </w:r>
    </w:p>
    <w:p w14:paraId="1EC6E153" w14:textId="77777777" w:rsidR="00A5666E" w:rsidRPr="00CC580A" w:rsidRDefault="00A5666E" w:rsidP="00A5666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Ana Frazão Rodrigues * 939 234 508</w:t>
      </w:r>
      <w:r w:rsidRPr="00CC580A">
        <w:rPr>
          <w:rFonts w:ascii="Arial" w:hAnsi="Arial" w:cs="Arial"/>
          <w:sz w:val="20"/>
        </w:rPr>
        <w:t xml:space="preserve"> * 244 859 130 * </w:t>
      </w:r>
      <w:hyperlink r:id="rId9" w:history="1">
        <w:r w:rsidRPr="008A2C9A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  <w:r w:rsidRPr="00CC580A">
        <w:rPr>
          <w:rFonts w:ascii="Arial" w:hAnsi="Arial" w:cs="Arial"/>
          <w:sz w:val="20"/>
          <w:szCs w:val="20"/>
        </w:rPr>
        <w:t xml:space="preserve"> </w:t>
      </w:r>
    </w:p>
    <w:p w14:paraId="4EBEFFF3" w14:textId="77777777" w:rsidR="00DD5687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 xml:space="preserve">Ana </w:t>
      </w:r>
      <w:r w:rsidR="00217D11">
        <w:rPr>
          <w:rFonts w:ascii="Arial" w:hAnsi="Arial" w:cs="Arial"/>
          <w:sz w:val="20"/>
        </w:rPr>
        <w:t>Marta Carvalho * 939 234 51</w:t>
      </w:r>
      <w:r w:rsidRPr="00CC580A">
        <w:rPr>
          <w:rFonts w:ascii="Arial" w:hAnsi="Arial" w:cs="Arial"/>
          <w:sz w:val="20"/>
        </w:rPr>
        <w:t xml:space="preserve">8 * 244 859 130 * </w:t>
      </w:r>
      <w:hyperlink r:id="rId10" w:history="1">
        <w:r w:rsidR="00217D11" w:rsidRPr="00A40026">
          <w:rPr>
            <w:rStyle w:val="Hiperligao"/>
            <w:rFonts w:ascii="Arial" w:hAnsi="Arial" w:cs="Arial"/>
            <w:sz w:val="20"/>
          </w:rPr>
          <w:t>amc@midlandcom.pt</w:t>
        </w:r>
      </w:hyperlink>
      <w:r w:rsidR="00217D11">
        <w:rPr>
          <w:rFonts w:ascii="Arial" w:hAnsi="Arial" w:cs="Arial"/>
          <w:sz w:val="20"/>
        </w:rPr>
        <w:t xml:space="preserve"> </w:t>
      </w:r>
    </w:p>
    <w:p w14:paraId="46A8F210" w14:textId="30A4D5A6" w:rsidR="00EB3E9B" w:rsidRPr="00CC580A" w:rsidRDefault="00EB3E9B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  <w:r>
        <w:rPr>
          <w:rFonts w:ascii="Arial" w:hAnsi="Arial" w:cs="Arial"/>
          <w:sz w:val="20"/>
        </w:rPr>
        <w:t xml:space="preserve"> </w:t>
      </w:r>
    </w:p>
    <w:sectPr w:rsidR="00EB3E9B" w:rsidRPr="00CC580A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F586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C7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08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2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AC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27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42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C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F1C2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6E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A5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8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4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85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5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61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68A6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09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47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5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A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4B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45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E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3D44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9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AA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23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D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88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41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23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337E"/>
    <w:multiLevelType w:val="hybridMultilevel"/>
    <w:tmpl w:val="328CB536"/>
    <w:lvl w:ilvl="0" w:tplc="675E1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7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2D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00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60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2D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CF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1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D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E453C"/>
    <w:multiLevelType w:val="hybridMultilevel"/>
    <w:tmpl w:val="B44C4BD8"/>
    <w:lvl w:ilvl="0" w:tplc="C8B0A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4B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C7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04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29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C0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CA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3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04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D595F"/>
    <w:multiLevelType w:val="hybridMultilevel"/>
    <w:tmpl w:val="C0CAAB78"/>
    <w:lvl w:ilvl="0" w:tplc="F1EE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3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C2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6C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C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2E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D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4E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EF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370AC"/>
    <w:multiLevelType w:val="hybridMultilevel"/>
    <w:tmpl w:val="B1CECB7C"/>
    <w:lvl w:ilvl="0" w:tplc="2CA4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8D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A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F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CA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62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E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07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27677"/>
    <w:multiLevelType w:val="hybridMultilevel"/>
    <w:tmpl w:val="2B18B3A6"/>
    <w:lvl w:ilvl="0" w:tplc="107A5E84">
      <w:start w:val="1"/>
      <w:numFmt w:val="bullet"/>
      <w:lvlText w:val=""/>
      <w:lvlJc w:val="center"/>
      <w:pPr>
        <w:ind w:left="4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0397A"/>
    <w:rsid w:val="0000480D"/>
    <w:rsid w:val="00016FBE"/>
    <w:rsid w:val="00017BD6"/>
    <w:rsid w:val="0003092E"/>
    <w:rsid w:val="00040DC1"/>
    <w:rsid w:val="00041E27"/>
    <w:rsid w:val="000668C9"/>
    <w:rsid w:val="00070295"/>
    <w:rsid w:val="00076F5F"/>
    <w:rsid w:val="00087DB2"/>
    <w:rsid w:val="00093900"/>
    <w:rsid w:val="000968C0"/>
    <w:rsid w:val="000A09D1"/>
    <w:rsid w:val="000C5276"/>
    <w:rsid w:val="000E1CF5"/>
    <w:rsid w:val="00104760"/>
    <w:rsid w:val="001157BF"/>
    <w:rsid w:val="00125DB6"/>
    <w:rsid w:val="001407DB"/>
    <w:rsid w:val="0014097B"/>
    <w:rsid w:val="001435D0"/>
    <w:rsid w:val="0015121B"/>
    <w:rsid w:val="00190FBF"/>
    <w:rsid w:val="001A2C34"/>
    <w:rsid w:val="001D4365"/>
    <w:rsid w:val="001D574E"/>
    <w:rsid w:val="001D7263"/>
    <w:rsid w:val="001E5EC5"/>
    <w:rsid w:val="001F447D"/>
    <w:rsid w:val="001F51F7"/>
    <w:rsid w:val="00217D11"/>
    <w:rsid w:val="002222BB"/>
    <w:rsid w:val="00232304"/>
    <w:rsid w:val="002511EA"/>
    <w:rsid w:val="00274ED4"/>
    <w:rsid w:val="00285491"/>
    <w:rsid w:val="002D776F"/>
    <w:rsid w:val="002E6C11"/>
    <w:rsid w:val="002F4716"/>
    <w:rsid w:val="003038E9"/>
    <w:rsid w:val="00315DFB"/>
    <w:rsid w:val="00330D20"/>
    <w:rsid w:val="00360178"/>
    <w:rsid w:val="00371633"/>
    <w:rsid w:val="00375F9F"/>
    <w:rsid w:val="003822DE"/>
    <w:rsid w:val="00392594"/>
    <w:rsid w:val="003A351E"/>
    <w:rsid w:val="003A40C9"/>
    <w:rsid w:val="003A4840"/>
    <w:rsid w:val="003A773B"/>
    <w:rsid w:val="003B362A"/>
    <w:rsid w:val="003B477D"/>
    <w:rsid w:val="003B527A"/>
    <w:rsid w:val="003C6916"/>
    <w:rsid w:val="003D6C62"/>
    <w:rsid w:val="003D7B00"/>
    <w:rsid w:val="00401814"/>
    <w:rsid w:val="00407B55"/>
    <w:rsid w:val="004151C1"/>
    <w:rsid w:val="004563F6"/>
    <w:rsid w:val="004763B2"/>
    <w:rsid w:val="004B4CBF"/>
    <w:rsid w:val="004D1F4B"/>
    <w:rsid w:val="004F3240"/>
    <w:rsid w:val="00507780"/>
    <w:rsid w:val="00530900"/>
    <w:rsid w:val="005842EC"/>
    <w:rsid w:val="00594240"/>
    <w:rsid w:val="005942A0"/>
    <w:rsid w:val="005A5307"/>
    <w:rsid w:val="005B1BDD"/>
    <w:rsid w:val="005C10D7"/>
    <w:rsid w:val="00603764"/>
    <w:rsid w:val="006125E6"/>
    <w:rsid w:val="006163F2"/>
    <w:rsid w:val="00627EB1"/>
    <w:rsid w:val="0063417B"/>
    <w:rsid w:val="00637857"/>
    <w:rsid w:val="006510DC"/>
    <w:rsid w:val="006645C2"/>
    <w:rsid w:val="0069564E"/>
    <w:rsid w:val="00701767"/>
    <w:rsid w:val="007042CE"/>
    <w:rsid w:val="0070663E"/>
    <w:rsid w:val="00720D83"/>
    <w:rsid w:val="00727284"/>
    <w:rsid w:val="00735FB0"/>
    <w:rsid w:val="0075472C"/>
    <w:rsid w:val="00754BBD"/>
    <w:rsid w:val="00771D58"/>
    <w:rsid w:val="00776A2B"/>
    <w:rsid w:val="007839D7"/>
    <w:rsid w:val="007B144B"/>
    <w:rsid w:val="007C1D38"/>
    <w:rsid w:val="007C5707"/>
    <w:rsid w:val="00832879"/>
    <w:rsid w:val="0083449F"/>
    <w:rsid w:val="0083679B"/>
    <w:rsid w:val="00854FA3"/>
    <w:rsid w:val="00856CCA"/>
    <w:rsid w:val="00857DAE"/>
    <w:rsid w:val="00863FA3"/>
    <w:rsid w:val="00883BAB"/>
    <w:rsid w:val="008843B7"/>
    <w:rsid w:val="00887031"/>
    <w:rsid w:val="008C601E"/>
    <w:rsid w:val="008C7D85"/>
    <w:rsid w:val="008D565D"/>
    <w:rsid w:val="008D7699"/>
    <w:rsid w:val="00932EAF"/>
    <w:rsid w:val="00951A72"/>
    <w:rsid w:val="009633A6"/>
    <w:rsid w:val="009932A4"/>
    <w:rsid w:val="009B0722"/>
    <w:rsid w:val="009C6526"/>
    <w:rsid w:val="009D76F0"/>
    <w:rsid w:val="009D7F72"/>
    <w:rsid w:val="00A22FFE"/>
    <w:rsid w:val="00A5666E"/>
    <w:rsid w:val="00A7268F"/>
    <w:rsid w:val="00A72B3F"/>
    <w:rsid w:val="00A921E9"/>
    <w:rsid w:val="00A92D35"/>
    <w:rsid w:val="00AB11B5"/>
    <w:rsid w:val="00AD0ABD"/>
    <w:rsid w:val="00AD6E02"/>
    <w:rsid w:val="00AD7986"/>
    <w:rsid w:val="00AE7D62"/>
    <w:rsid w:val="00AF09CF"/>
    <w:rsid w:val="00AF2D0B"/>
    <w:rsid w:val="00B02737"/>
    <w:rsid w:val="00B10623"/>
    <w:rsid w:val="00B611FB"/>
    <w:rsid w:val="00B6320C"/>
    <w:rsid w:val="00B75C3D"/>
    <w:rsid w:val="00B85005"/>
    <w:rsid w:val="00BC15DC"/>
    <w:rsid w:val="00C01DCE"/>
    <w:rsid w:val="00C03B94"/>
    <w:rsid w:val="00C046E0"/>
    <w:rsid w:val="00C06807"/>
    <w:rsid w:val="00C5139D"/>
    <w:rsid w:val="00C6406F"/>
    <w:rsid w:val="00C67303"/>
    <w:rsid w:val="00C86F03"/>
    <w:rsid w:val="00C901C7"/>
    <w:rsid w:val="00CA6BC4"/>
    <w:rsid w:val="00CF4230"/>
    <w:rsid w:val="00D1375B"/>
    <w:rsid w:val="00D17F5F"/>
    <w:rsid w:val="00D246E2"/>
    <w:rsid w:val="00D324D5"/>
    <w:rsid w:val="00D41456"/>
    <w:rsid w:val="00D76FE3"/>
    <w:rsid w:val="00DB3379"/>
    <w:rsid w:val="00DB5ED8"/>
    <w:rsid w:val="00DD5687"/>
    <w:rsid w:val="00DE1BC2"/>
    <w:rsid w:val="00DE333C"/>
    <w:rsid w:val="00DE6C2E"/>
    <w:rsid w:val="00DF5C29"/>
    <w:rsid w:val="00E00BBD"/>
    <w:rsid w:val="00E01BCC"/>
    <w:rsid w:val="00E151BD"/>
    <w:rsid w:val="00E43E25"/>
    <w:rsid w:val="00E50298"/>
    <w:rsid w:val="00E64B14"/>
    <w:rsid w:val="00E71B63"/>
    <w:rsid w:val="00E80204"/>
    <w:rsid w:val="00EB0578"/>
    <w:rsid w:val="00EB0C8B"/>
    <w:rsid w:val="00EB3E9B"/>
    <w:rsid w:val="00EC7A22"/>
    <w:rsid w:val="00ED1096"/>
    <w:rsid w:val="00ED4B4C"/>
    <w:rsid w:val="00EE442A"/>
    <w:rsid w:val="00EF7B5B"/>
    <w:rsid w:val="00F034F0"/>
    <w:rsid w:val="00F11E70"/>
    <w:rsid w:val="00F253C0"/>
    <w:rsid w:val="00F42B26"/>
    <w:rsid w:val="00F544B2"/>
    <w:rsid w:val="00F66F10"/>
    <w:rsid w:val="00F67E53"/>
    <w:rsid w:val="00F70313"/>
    <w:rsid w:val="00F749EB"/>
    <w:rsid w:val="00F8608A"/>
    <w:rsid w:val="00F86401"/>
    <w:rsid w:val="00F935DA"/>
    <w:rsid w:val="00F94D21"/>
    <w:rsid w:val="00FA28EC"/>
    <w:rsid w:val="00FA321C"/>
    <w:rsid w:val="00FA79DC"/>
    <w:rsid w:val="00FB66AC"/>
    <w:rsid w:val="00FF0430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0B9E1"/>
  <w15:docId w15:val="{77C3DD2B-9BBA-46A9-9AF8-5AEFFF13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tyles" Target="styles.xml"/><Relationship Id="rId10" Type="http://schemas.openxmlformats.org/officeDocument/2006/relationships/hyperlink" Target="mailto:amc@midlandcom.p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C5CB-DF1B-4A07-82F4-AE864EDC1E8A}">
  <ds:schemaRefs/>
</ds:datastoreItem>
</file>

<file path=customXml/itemProps2.xml><?xml version="1.0" encoding="utf-8"?>
<ds:datastoreItem xmlns:ds="http://schemas.openxmlformats.org/officeDocument/2006/customXml" ds:itemID="{D9A8B6AD-2495-4C92-AF62-83303E2A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4987</Characters>
  <Application>Microsoft Office Word</Application>
  <DocSecurity>4</DocSecurity>
  <Lines>127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5779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Maria Joana Reis</cp:lastModifiedBy>
  <cp:revision>2</cp:revision>
  <cp:lastPrinted>2014-06-11T11:16:00Z</cp:lastPrinted>
  <dcterms:created xsi:type="dcterms:W3CDTF">2016-03-07T16:01:00Z</dcterms:created>
  <dcterms:modified xsi:type="dcterms:W3CDTF">2016-03-07T16:01:00Z</dcterms:modified>
</cp:coreProperties>
</file>