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3F2BED" w:rsidP="00FA3F47">
      <w:pPr>
        <w:spacing w:after="240"/>
        <w:ind w:left="-426" w:right="-568"/>
        <w:rPr>
          <w:rFonts w:cs="Arial"/>
          <w:b/>
          <w:szCs w:val="20"/>
        </w:rPr>
      </w:pPr>
      <w:r w:rsidRPr="00E71C97">
        <w:rPr>
          <w:rFonts w:cs="Arial"/>
          <w:b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05B78399" wp14:editId="6C403BF4">
            <wp:simplePos x="0" y="0"/>
            <wp:positionH relativeFrom="column">
              <wp:posOffset>-701816</wp:posOffset>
            </wp:positionH>
            <wp:positionV relativeFrom="paragraph">
              <wp:posOffset>-547370</wp:posOffset>
            </wp:positionV>
            <wp:extent cx="1466356" cy="552450"/>
            <wp:effectExtent l="0" t="0" r="635" b="0"/>
            <wp:wrapNone/>
            <wp:docPr id="3" name="Imagem 3" descr="C:\Users\celia.sousa\Documents\folhetos\logo_iACT_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.sousa\Documents\folhetos\logo_iACT_P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83" cy="55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F6E">
        <w:rPr>
          <w:noProof/>
        </w:rPr>
        <w:drawing>
          <wp:anchor distT="0" distB="0" distL="114300" distR="114300" simplePos="0" relativeHeight="251663360" behindDoc="1" locked="0" layoutInCell="1" allowOverlap="1" wp14:anchorId="7A26B165" wp14:editId="3970731E">
            <wp:simplePos x="0" y="0"/>
            <wp:positionH relativeFrom="column">
              <wp:posOffset>939800</wp:posOffset>
            </wp:positionH>
            <wp:positionV relativeFrom="paragraph">
              <wp:posOffset>-547181</wp:posOffset>
            </wp:positionV>
            <wp:extent cx="1833872" cy="552450"/>
            <wp:effectExtent l="0" t="0" r="0" b="0"/>
            <wp:wrapNone/>
            <wp:docPr id="4" name="Imagem 4" descr="C:\Users\celia.sousa\Documents\folhetos\logo cri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ia.sousa\Documents\folhetos\logo cri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72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47" w:rsidRPr="00565F6E">
        <w:rPr>
          <w:noProof/>
        </w:rPr>
        <w:drawing>
          <wp:anchor distT="0" distB="0" distL="114300" distR="114300" simplePos="0" relativeHeight="251661312" behindDoc="1" locked="0" layoutInCell="1" allowOverlap="1" wp14:anchorId="3D646608" wp14:editId="4FAB1E7E">
            <wp:simplePos x="0" y="0"/>
            <wp:positionH relativeFrom="column">
              <wp:posOffset>2857500</wp:posOffset>
            </wp:positionH>
            <wp:positionV relativeFrom="paragraph">
              <wp:posOffset>-922655</wp:posOffset>
            </wp:positionV>
            <wp:extent cx="1314450" cy="1296035"/>
            <wp:effectExtent l="0" t="0" r="0" b="0"/>
            <wp:wrapNone/>
            <wp:docPr id="5" name="Imagem 5" descr="C:\Users\celia.sousa\Desktop\Dropbox\MCA (1)\09 - Divulgação e Material Gráfico\4_MCA_Logo\mestrado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ia.sousa\Desktop\Dropbox\MCA (1)\09 - Divulgação e Material Gráfico\4_MCA_Logo\mestrado-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82E" w:rsidRPr="005E60B9">
        <w:rPr>
          <w:rFonts w:cs="Arial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72BD9C97" wp14:editId="6F2D3E5F">
            <wp:simplePos x="0" y="0"/>
            <wp:positionH relativeFrom="column">
              <wp:posOffset>4095750</wp:posOffset>
            </wp:positionH>
            <wp:positionV relativeFrom="paragraph">
              <wp:posOffset>-889000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82E" w:rsidRPr="009041E7" w:rsidRDefault="009041E7" w:rsidP="00FA3F47">
      <w:pPr>
        <w:spacing w:after="240"/>
        <w:ind w:left="-426" w:right="-568"/>
        <w:rPr>
          <w:rFonts w:cs="Arial"/>
          <w:b/>
          <w:sz w:val="18"/>
          <w:szCs w:val="18"/>
        </w:rPr>
      </w:pPr>
      <w:r w:rsidRPr="009041E7">
        <w:rPr>
          <w:rFonts w:cs="Arial"/>
          <w:b/>
          <w:sz w:val="18"/>
          <w:szCs w:val="18"/>
        </w:rPr>
        <w:t xml:space="preserve">Iniciativa pioneira </w:t>
      </w:r>
      <w:r w:rsidR="0040118E">
        <w:rPr>
          <w:rFonts w:cs="Arial"/>
          <w:b/>
          <w:sz w:val="18"/>
          <w:szCs w:val="18"/>
        </w:rPr>
        <w:t>cria formatos acessíveis em</w:t>
      </w:r>
      <w:r w:rsidR="00FA3F47" w:rsidRPr="009041E7">
        <w:rPr>
          <w:rFonts w:cs="Arial"/>
          <w:b/>
          <w:sz w:val="18"/>
          <w:szCs w:val="18"/>
        </w:rPr>
        <w:t xml:space="preserve"> braille e linguagem pictográfica</w:t>
      </w:r>
    </w:p>
    <w:p w:rsidR="000A4B1C" w:rsidRDefault="00FA3F47" w:rsidP="000A4B1C">
      <w:pPr>
        <w:spacing w:before="0" w:after="0"/>
        <w:ind w:left="-426" w:right="-568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Politécnico de Leiria adapta folheto</w:t>
      </w:r>
      <w:r w:rsidR="009041E7">
        <w:rPr>
          <w:rFonts w:cs="Arial"/>
          <w:b/>
          <w:sz w:val="32"/>
          <w:szCs w:val="32"/>
        </w:rPr>
        <w:t>s</w:t>
      </w:r>
      <w:r w:rsidR="0040118E">
        <w:rPr>
          <w:rFonts w:cs="Arial"/>
          <w:b/>
          <w:sz w:val="32"/>
          <w:szCs w:val="32"/>
        </w:rPr>
        <w:t xml:space="preserve"> culturais da cidade</w:t>
      </w:r>
      <w:r w:rsidR="000A4B1C">
        <w:rPr>
          <w:rFonts w:cs="Arial"/>
          <w:b/>
          <w:sz w:val="32"/>
          <w:szCs w:val="32"/>
        </w:rPr>
        <w:t xml:space="preserve"> </w:t>
      </w:r>
    </w:p>
    <w:p w:rsidR="0041082E" w:rsidRDefault="00FA3F47" w:rsidP="000A4B1C">
      <w:pPr>
        <w:spacing w:before="0" w:after="0"/>
        <w:ind w:left="-426" w:right="-56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para todos os públicos</w:t>
      </w:r>
      <w:r w:rsidRPr="00FA3F47">
        <w:rPr>
          <w:rFonts w:cs="Arial"/>
          <w:b/>
          <w:noProof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2" name="Imagem 2" descr="C:\Users\Joana\Desktop\overl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a\Desktop\overlay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E7" w:rsidRPr="00F91426" w:rsidRDefault="00FA3F47" w:rsidP="00F91426">
      <w:pPr>
        <w:ind w:left="-426" w:right="-568"/>
      </w:pPr>
      <w:r w:rsidRPr="00F91426">
        <w:t xml:space="preserve">O Politécnico de Leiria </w:t>
      </w:r>
      <w:r w:rsidR="00F91426" w:rsidRPr="00F91426">
        <w:t xml:space="preserve">(IPLeiria) </w:t>
      </w:r>
      <w:r w:rsidRPr="00F91426">
        <w:t xml:space="preserve">continua na linha da frente da inclusão cultural de todos os públicos, </w:t>
      </w:r>
      <w:r w:rsidR="0040118E">
        <w:t>e acaba</w:t>
      </w:r>
      <w:r w:rsidRPr="00F91426">
        <w:t xml:space="preserve"> de </w:t>
      </w:r>
      <w:r w:rsidR="009041E7" w:rsidRPr="00F91426">
        <w:t>disponibilizar</w:t>
      </w:r>
      <w:r w:rsidRPr="00F91426">
        <w:t xml:space="preserve"> os folhetos culturais de diversos espaços </w:t>
      </w:r>
      <w:r w:rsidR="009041E7" w:rsidRPr="00F91426">
        <w:t>emblemáticos</w:t>
      </w:r>
      <w:r w:rsidRPr="00F91426">
        <w:t xml:space="preserve"> da cidade em braille e linguagem </w:t>
      </w:r>
      <w:r w:rsidR="009041E7" w:rsidRPr="00F91426">
        <w:t xml:space="preserve">pictográfica, </w:t>
      </w:r>
      <w:r w:rsidR="0040118E">
        <w:t>n</w:t>
      </w:r>
      <w:r w:rsidR="009041E7" w:rsidRPr="00F91426">
        <w:t>uma iniciativa pioneira no País</w:t>
      </w:r>
      <w:r w:rsidRPr="00F91426">
        <w:t xml:space="preserve">. </w:t>
      </w:r>
      <w:r w:rsidR="009041E7" w:rsidRPr="00F91426">
        <w:t>Ao</w:t>
      </w:r>
      <w:r w:rsidRPr="00F91426">
        <w:t xml:space="preserve"> abrigo do novo </w:t>
      </w:r>
      <w:r w:rsidR="009041E7" w:rsidRPr="00F91426">
        <w:t>projeto</w:t>
      </w:r>
      <w:r w:rsidRPr="00F91426">
        <w:t xml:space="preserve"> do IPLeiria “Leiria de </w:t>
      </w:r>
      <w:r w:rsidR="00F91426">
        <w:t>T</w:t>
      </w:r>
      <w:r w:rsidRPr="00F91426">
        <w:t xml:space="preserve">odos + </w:t>
      </w:r>
      <w:r w:rsidR="00F91426">
        <w:t>A</w:t>
      </w:r>
      <w:r w:rsidRPr="00F91426">
        <w:t xml:space="preserve">cessível”, os folhetos do Castelo de Leiria, do Moinho de Papel, do </w:t>
      </w:r>
      <w:proofErr w:type="spellStart"/>
      <w:r w:rsidRPr="00F91426">
        <w:t>m|i|mo</w:t>
      </w:r>
      <w:proofErr w:type="spellEnd"/>
      <w:r w:rsidRPr="00F91426">
        <w:t xml:space="preserve"> – Museu da Imagem em Movimento, do Centro de </w:t>
      </w:r>
      <w:r w:rsidR="009041E7" w:rsidRPr="00F91426">
        <w:t>interpretação</w:t>
      </w:r>
      <w:r w:rsidRPr="00F91426">
        <w:t xml:space="preserve"> </w:t>
      </w:r>
      <w:r w:rsidR="009041E7" w:rsidRPr="00F91426">
        <w:t xml:space="preserve">do </w:t>
      </w:r>
      <w:r w:rsidRPr="00F91426">
        <w:t xml:space="preserve">Abrigo do Lagar Velho, e do </w:t>
      </w:r>
      <w:proofErr w:type="spellStart"/>
      <w:r w:rsidRPr="00F91426">
        <w:t>Agromuseu</w:t>
      </w:r>
      <w:proofErr w:type="spellEnd"/>
      <w:r w:rsidRPr="00F91426">
        <w:t xml:space="preserve"> Dona Julinha </w:t>
      </w:r>
      <w:r w:rsidR="009041E7" w:rsidRPr="00F91426">
        <w:t>estão</w:t>
      </w:r>
      <w:r w:rsidRPr="00F91426">
        <w:t xml:space="preserve"> agora disponíveis para pessoas cegas e</w:t>
      </w:r>
      <w:r w:rsidR="009041E7" w:rsidRPr="00F91426">
        <w:t xml:space="preserve"> para pessoas</w:t>
      </w:r>
      <w:r w:rsidRPr="00F91426">
        <w:t xml:space="preserve"> </w:t>
      </w:r>
      <w:r w:rsidRPr="00E71C97">
        <w:t>com incapacidades intelectuais</w:t>
      </w:r>
      <w:r w:rsidR="009041E7" w:rsidRPr="00E71C97">
        <w:t>.</w:t>
      </w:r>
    </w:p>
    <w:p w:rsidR="009041E7" w:rsidRPr="00F91426" w:rsidRDefault="00F91426" w:rsidP="00F91426">
      <w:pPr>
        <w:ind w:left="-426" w:right="-568"/>
      </w:pPr>
      <w:r w:rsidRPr="00F91426">
        <w:t>A</w:t>
      </w:r>
      <w:r w:rsidR="009041E7" w:rsidRPr="00F91426">
        <w:t xml:space="preserve"> </w:t>
      </w:r>
      <w:r w:rsidRPr="00F91426">
        <w:t>iniciativa</w:t>
      </w:r>
      <w:r w:rsidR="009041E7" w:rsidRPr="00F91426">
        <w:t xml:space="preserve">, única no País, conta com a colaboração da Câmara Municipal de Leiria, e surge de um trabalho </w:t>
      </w:r>
      <w:r w:rsidRPr="00F91426">
        <w:t>conjunto de diversas plataforma</w:t>
      </w:r>
      <w:r>
        <w:t>s</w:t>
      </w:r>
      <w:r w:rsidRPr="00F91426">
        <w:t xml:space="preserve"> do IPLeiria: </w:t>
      </w:r>
      <w:r w:rsidR="0040118E">
        <w:t xml:space="preserve">os </w:t>
      </w:r>
      <w:r w:rsidR="009041E7" w:rsidRPr="00F91426">
        <w:t>estudantes do mestrado em Comunicação Acessível, o Centro de Investigação em Inclusão e Acessibilidade em Ação (</w:t>
      </w:r>
      <w:proofErr w:type="spellStart"/>
      <w:r w:rsidR="009041E7" w:rsidRPr="00F91426">
        <w:t>iACT</w:t>
      </w:r>
      <w:proofErr w:type="spellEnd"/>
      <w:r w:rsidR="009041E7" w:rsidRPr="00F91426">
        <w:t>) e o Centro de Recursos para a Inclusão Digital (CRID)</w:t>
      </w:r>
      <w:r w:rsidRPr="00F91426">
        <w:t>.</w:t>
      </w:r>
    </w:p>
    <w:p w:rsidR="00F91426" w:rsidRDefault="00F91426" w:rsidP="00F91426">
      <w:pPr>
        <w:ind w:left="-426" w:right="-568"/>
      </w:pPr>
      <w:r w:rsidRPr="00F91426">
        <w:t>O projeto tem como principal objetivo contribuir para uma acessibilidade plena de todos os cidadãos, colocando assim a cidade de Leiria na vanguarda da inclusão, abordando a comunicação acessível através de vários olhares e em vários contextos, para que se atinja uma perspetiva holística do fenómeno.</w:t>
      </w:r>
    </w:p>
    <w:p w:rsidR="00F91426" w:rsidRDefault="00F91426" w:rsidP="00F91426">
      <w:pPr>
        <w:ind w:left="-426" w:right="-568"/>
      </w:pPr>
    </w:p>
    <w:p w:rsidR="00F91426" w:rsidRPr="00F91426" w:rsidRDefault="00D237C2" w:rsidP="00F91426">
      <w:pPr>
        <w:ind w:left="-426" w:right="-568"/>
        <w:rPr>
          <w:b/>
        </w:rPr>
      </w:pPr>
      <w:r>
        <w:rPr>
          <w:b/>
        </w:rPr>
        <w:t>INFORMAÇÃO ADICIONAL</w:t>
      </w:r>
    </w:p>
    <w:p w:rsidR="00F91426" w:rsidRPr="00F91426" w:rsidRDefault="00F91426" w:rsidP="00F91426">
      <w:pPr>
        <w:ind w:left="-426" w:right="-568"/>
        <w:rPr>
          <w:b/>
        </w:rPr>
      </w:pPr>
      <w:r w:rsidRPr="00F91426">
        <w:rPr>
          <w:b/>
        </w:rPr>
        <w:t>Mestrado em Comunicação Acessível</w:t>
      </w:r>
    </w:p>
    <w:p w:rsidR="00F91426" w:rsidRDefault="00F91426" w:rsidP="00F91426">
      <w:pPr>
        <w:ind w:left="-426" w:right="-568"/>
        <w:rPr>
          <w:rFonts w:cs="Arial"/>
        </w:rPr>
      </w:pPr>
      <w:r>
        <w:t xml:space="preserve">O mestrado em </w:t>
      </w:r>
      <w:r w:rsidRPr="00F91426">
        <w:t>Comunicação Acessível</w:t>
      </w:r>
      <w:r>
        <w:t xml:space="preserve"> do </w:t>
      </w:r>
      <w:r w:rsidRPr="00F91426">
        <w:t>Politécnico de Leiria</w:t>
      </w:r>
      <w:r>
        <w:t xml:space="preserve"> é uma formação </w:t>
      </w:r>
      <w:r w:rsidRPr="00E71C97">
        <w:t>única</w:t>
      </w:r>
      <w:r>
        <w:t xml:space="preserve"> no País, e </w:t>
      </w:r>
      <w:r w:rsidRPr="009E1F68">
        <w:rPr>
          <w:rFonts w:cs="Arial"/>
        </w:rPr>
        <w:t>co</w:t>
      </w:r>
      <w:r>
        <w:rPr>
          <w:rFonts w:cs="Arial"/>
        </w:rPr>
        <w:t>nta já com a sua segunda edição.</w:t>
      </w:r>
      <w:r w:rsidRPr="009E1F68">
        <w:rPr>
          <w:rFonts w:cs="Arial"/>
        </w:rPr>
        <w:t xml:space="preserve"> Tem como objetivo formar especialistas em comunicação acessível, com vista ao desenvolvimento das competências teóricas e operacionais necessárias a uma inserção no mercado de trabalho nacional e internacional. Esta edição tem inscritos </w:t>
      </w:r>
      <w:r>
        <w:rPr>
          <w:rFonts w:cs="Arial"/>
        </w:rPr>
        <w:t>cerca de duas dezenas de</w:t>
      </w:r>
      <w:r w:rsidRPr="009E1F68">
        <w:rPr>
          <w:rFonts w:cs="Arial"/>
        </w:rPr>
        <w:t xml:space="preserve"> </w:t>
      </w:r>
      <w:r>
        <w:rPr>
          <w:rFonts w:cs="Arial"/>
        </w:rPr>
        <w:t>estudantes</w:t>
      </w:r>
      <w:r w:rsidRPr="009E1F68">
        <w:rPr>
          <w:rFonts w:cs="Arial"/>
        </w:rPr>
        <w:t xml:space="preserve"> de diferentes países, entre os quais Brasil e Luxemburgo.</w:t>
      </w:r>
    </w:p>
    <w:p w:rsidR="00F91426" w:rsidRDefault="00916097" w:rsidP="00F91426">
      <w:pPr>
        <w:ind w:left="-426" w:right="-568"/>
        <w:rPr>
          <w:b/>
        </w:rPr>
      </w:pPr>
      <w:r w:rsidRPr="00916097">
        <w:rPr>
          <w:b/>
        </w:rPr>
        <w:t>Percurso</w:t>
      </w:r>
      <w:r w:rsidR="00F91426" w:rsidRPr="00916097">
        <w:rPr>
          <w:b/>
        </w:rPr>
        <w:t xml:space="preserve"> do IPLeiria na </w:t>
      </w:r>
      <w:r w:rsidRPr="00916097">
        <w:rPr>
          <w:b/>
        </w:rPr>
        <w:t xml:space="preserve">educação para a inclusão </w:t>
      </w:r>
    </w:p>
    <w:p w:rsidR="00F91426" w:rsidRDefault="00F91426" w:rsidP="00F91426">
      <w:pPr>
        <w:ind w:left="-426" w:right="-568"/>
      </w:pPr>
      <w:r w:rsidRPr="00F91426">
        <w:t>O Politécnico de Leiria</w:t>
      </w:r>
      <w:r>
        <w:t xml:space="preserve"> </w:t>
      </w:r>
      <w:r w:rsidR="00916097">
        <w:t xml:space="preserve">está na linha da frente da educação para a inclusão. Desde há vários anos a trabalhar na área, com o </w:t>
      </w:r>
      <w:r w:rsidR="00916097" w:rsidRPr="00F91426">
        <w:t>Centro de Investigação em Inclusão e Acessibilidade em Ação (</w:t>
      </w:r>
      <w:proofErr w:type="spellStart"/>
      <w:r w:rsidR="00916097" w:rsidRPr="00F91426">
        <w:t>iACT</w:t>
      </w:r>
      <w:proofErr w:type="spellEnd"/>
      <w:r w:rsidR="00916097" w:rsidRPr="00F91426">
        <w:t>) e o Centro de Recursos para a Inclusão Digital (CRID)</w:t>
      </w:r>
      <w:r w:rsidR="00916097">
        <w:t xml:space="preserve">, em </w:t>
      </w:r>
      <w:r w:rsidR="00E71C97">
        <w:t>2013</w:t>
      </w:r>
      <w:r w:rsidR="00916097">
        <w:t xml:space="preserve"> dinamizou o ano temático </w:t>
      </w:r>
      <w:proofErr w:type="gramStart"/>
      <w:r w:rsidR="00916097">
        <w:t>IPL(+</w:t>
      </w:r>
      <w:proofErr w:type="gramEnd"/>
      <w:r w:rsidR="00916097">
        <w:t>)INCLUSIVO, que envolveu a cidade em torno da temática da inclusão, promovendo a discussão deste tema e promovendo diversas iniciativas ao longo do ano letivo, que envolveram milhares de pessoas.</w:t>
      </w:r>
    </w:p>
    <w:p w:rsidR="00916097" w:rsidRDefault="00916097" w:rsidP="00F91426">
      <w:pPr>
        <w:ind w:left="-426" w:right="-568"/>
        <w:rPr>
          <w:rFonts w:cs="Arial"/>
          <w:szCs w:val="20"/>
        </w:rPr>
      </w:pPr>
      <w:r>
        <w:t xml:space="preserve">O CRID/IPLeiria tem vindo a assumir um papel percursor na acessibilidade de pessoas com deficiência às diversas áreas da vida. Em </w:t>
      </w:r>
      <w:r w:rsidR="00E71C97">
        <w:t xml:space="preserve">2014 </w:t>
      </w:r>
      <w:r>
        <w:t xml:space="preserve">adaptou os menus dos espaços de restauração da Praça Rodrigues Lobo, no centro histórico de Leiria, para braille, e este ano começou a adaptar para braille, mensalmente, uma obra literária – até ao momento foram adaptados para braille “Viver a vida a amar”, de Fátima Lopes, “Navio da Noite”, de João Melo, e </w:t>
      </w:r>
      <w:r>
        <w:rPr>
          <w:rFonts w:cs="Arial"/>
          <w:szCs w:val="20"/>
        </w:rPr>
        <w:t>“Desnorte” de Inês Pedrosa.</w:t>
      </w:r>
    </w:p>
    <w:p w:rsidR="003F2BED" w:rsidRPr="00F91426" w:rsidRDefault="003F2BED" w:rsidP="00F91426">
      <w:pPr>
        <w:ind w:left="-426" w:right="-568"/>
      </w:pPr>
    </w:p>
    <w:p w:rsidR="0041082E" w:rsidRPr="00773373" w:rsidRDefault="0041082E" w:rsidP="00FA3F47">
      <w:pPr>
        <w:spacing w:after="240"/>
        <w:ind w:left="-426" w:right="-568"/>
        <w:rPr>
          <w:rFonts w:cs="Arial"/>
          <w:b/>
          <w:szCs w:val="20"/>
        </w:rPr>
      </w:pPr>
      <w:r w:rsidRPr="00F521A6">
        <w:rPr>
          <w:rFonts w:cs="Arial"/>
          <w:b/>
          <w:szCs w:val="20"/>
        </w:rPr>
        <w:t xml:space="preserve">Leiria, </w:t>
      </w:r>
      <w:r w:rsidR="000A4B1C">
        <w:rPr>
          <w:rFonts w:cs="Arial"/>
          <w:b/>
          <w:szCs w:val="20"/>
        </w:rPr>
        <w:t>8</w:t>
      </w:r>
      <w:r w:rsidRPr="00F521A6">
        <w:rPr>
          <w:rFonts w:cs="Arial"/>
          <w:b/>
          <w:szCs w:val="20"/>
        </w:rPr>
        <w:t xml:space="preserve"> de </w:t>
      </w:r>
      <w:r w:rsidR="00117FC4">
        <w:rPr>
          <w:rFonts w:cs="Arial"/>
          <w:b/>
          <w:szCs w:val="20"/>
        </w:rPr>
        <w:t>junho</w:t>
      </w:r>
      <w:r w:rsidRPr="00F521A6">
        <w:rPr>
          <w:rFonts w:cs="Arial"/>
          <w:b/>
          <w:szCs w:val="20"/>
        </w:rPr>
        <w:t xml:space="preserve"> 2016</w:t>
      </w:r>
    </w:p>
    <w:p w:rsidR="0041082E" w:rsidRDefault="0041082E" w:rsidP="00117FC4">
      <w:pPr>
        <w:spacing w:before="0" w:after="0"/>
        <w:ind w:left="-426" w:right="-568"/>
        <w:rPr>
          <w:rFonts w:cs="Arial"/>
          <w:b/>
        </w:rPr>
      </w:pPr>
      <w:r>
        <w:rPr>
          <w:rFonts w:cs="Arial"/>
          <w:b/>
        </w:rPr>
        <w:t>Para mais informações contactar:</w:t>
      </w:r>
    </w:p>
    <w:p w:rsidR="0041082E" w:rsidRPr="001A78C7" w:rsidRDefault="0041082E" w:rsidP="00117FC4">
      <w:pPr>
        <w:spacing w:before="0" w:after="0"/>
        <w:ind w:left="-426" w:right="-568"/>
        <w:rPr>
          <w:rFonts w:cs="Arial"/>
        </w:rPr>
      </w:pPr>
      <w:r>
        <w:rPr>
          <w:rFonts w:cs="Arial"/>
        </w:rPr>
        <w:t>Midlandcom – Consultores em Comunicação</w:t>
      </w:r>
    </w:p>
    <w:p w:rsidR="0041082E" w:rsidRDefault="0041082E" w:rsidP="00117FC4">
      <w:pPr>
        <w:spacing w:before="0" w:after="0"/>
        <w:ind w:left="-426" w:right="-568"/>
        <w:rPr>
          <w:rFonts w:cs="Arial"/>
        </w:rPr>
      </w:pPr>
      <w:r>
        <w:rPr>
          <w:rFonts w:cs="Arial"/>
        </w:rPr>
        <w:t>Ana Frazão Rodrigues * 939 234 508</w:t>
      </w:r>
      <w:r w:rsidRPr="00D4413E">
        <w:rPr>
          <w:rFonts w:cs="Arial"/>
        </w:rPr>
        <w:t xml:space="preserve"> * 244 859 130 * </w:t>
      </w:r>
      <w:hyperlink r:id="rId10" w:history="1">
        <w:r w:rsidRPr="009621DF">
          <w:rPr>
            <w:rStyle w:val="Hiperligao"/>
            <w:rFonts w:cs="Arial"/>
          </w:rPr>
          <w:t>afr@midlandcom.pt</w:t>
        </w:r>
      </w:hyperlink>
    </w:p>
    <w:p w:rsidR="004C7080" w:rsidRDefault="0041082E" w:rsidP="00117FC4">
      <w:pPr>
        <w:spacing w:before="0" w:after="0"/>
        <w:ind w:left="-426" w:right="-568"/>
      </w:pPr>
      <w:r>
        <w:rPr>
          <w:rFonts w:cs="Arial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cs="Arial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A4B1C"/>
    <w:rsid w:val="00117FC4"/>
    <w:rsid w:val="003F2BED"/>
    <w:rsid w:val="003F67CD"/>
    <w:rsid w:val="0040118E"/>
    <w:rsid w:val="0041082E"/>
    <w:rsid w:val="004C7080"/>
    <w:rsid w:val="0060751C"/>
    <w:rsid w:val="008B1098"/>
    <w:rsid w:val="009041E7"/>
    <w:rsid w:val="00916097"/>
    <w:rsid w:val="00D237C2"/>
    <w:rsid w:val="00E71C97"/>
    <w:rsid w:val="00F91426"/>
    <w:rsid w:val="00FA3F4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4BB02-29B2-4DAC-B67A-A07AB2E5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26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jr@midlandcom.p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fr@midlandcom.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31E77B5-C367-40F7-8C04-ADB0E6A182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Maria Joana Reis</cp:lastModifiedBy>
  <cp:revision>2</cp:revision>
  <dcterms:created xsi:type="dcterms:W3CDTF">2016-06-08T09:33:00Z</dcterms:created>
  <dcterms:modified xsi:type="dcterms:W3CDTF">2016-06-08T09:33:00Z</dcterms:modified>
</cp:coreProperties>
</file>